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F410B5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0B5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F410B5" w:rsidTr="00436111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B61591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hAnsi="Times New Roman" w:cs="Times New Roman"/>
                <w:sz w:val="24"/>
                <w:szCs w:val="24"/>
              </w:rPr>
              <w:t>Плотность населения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B61591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0002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F41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F410B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527B21" w:rsidRDefault="00527B21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527B21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B61591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hAnsi="Times New Roman" w:cs="Times New Roman"/>
                <w:sz w:val="24"/>
                <w:szCs w:val="24"/>
              </w:rPr>
              <w:t>Количество жителей, приходящееся на 1 км² территории.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Период времени, за который доступны данные (например, с 2010 по 2024 гг.).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Периодичность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634288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ежегодно, </w:t>
            </w:r>
            <w:r w:rsidR="00B61591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ежемесячно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B61591" w:rsidRPr="00F410B5" w:rsidRDefault="00B61591" w:rsidP="00B61591">
            <w:pPr>
              <w:shd w:val="clear" w:color="auto" w:fill="FFFFFF"/>
              <w:spacing w:line="360" w:lineRule="atLeast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Формула расчета плотности населения проста: нужно </w:t>
            </w:r>
            <w:r w:rsidRPr="00F410B5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 xml:space="preserve">разделить общую численность населения территории на площадь этой территории (обычно в </w:t>
            </w:r>
            <w:r w:rsidRPr="00F410B5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lastRenderedPageBreak/>
              <w:t>квадратных километрах)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чтобы узнать, сколько человек приходится на 1 км². Формула выглядит как: </w:t>
            </w:r>
            <w:r w:rsidRPr="00F410B5">
              <w:rPr>
                <w:rFonts w:ascii="Times New Roman" w:eastAsia="Times New Roman" w:hAnsi="Times New Roman" w:cs="Times New Roman"/>
                <w:bCs/>
                <w:color w:val="0A0A0A"/>
                <w:sz w:val="24"/>
                <w:szCs w:val="24"/>
                <w:lang w:eastAsia="ru-RU"/>
              </w:rPr>
              <w:t>Плотность населения (P) = Численность населения (N) / Площадь территории (S)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 </w:t>
            </w:r>
          </w:p>
          <w:p w:rsidR="00B61591" w:rsidRPr="00F410B5" w:rsidRDefault="00B61591" w:rsidP="00B61591">
            <w:pPr>
              <w:numPr>
                <w:ilvl w:val="0"/>
                <w:numId w:val="5"/>
              </w:numPr>
              <w:shd w:val="clear" w:color="auto" w:fill="FFFFFF"/>
              <w:spacing w:after="180" w:line="360" w:lineRule="atLeast"/>
              <w:ind w:left="0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P (Плотность населения):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Измеряется в «человек/</w:t>
            </w:r>
            <w:proofErr w:type="gramStart"/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км</w:t>
            </w:r>
            <w:proofErr w:type="gramEnd"/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²» (например, 58 чел/км²).</w:t>
            </w:r>
          </w:p>
          <w:p w:rsidR="00B61591" w:rsidRPr="00F410B5" w:rsidRDefault="00B61591" w:rsidP="00B61591">
            <w:pPr>
              <w:numPr>
                <w:ilvl w:val="0"/>
                <w:numId w:val="5"/>
              </w:numPr>
              <w:shd w:val="clear" w:color="auto" w:fill="FFFFFF"/>
              <w:spacing w:after="180" w:line="360" w:lineRule="atLeast"/>
              <w:ind w:left="0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N (Численность населения):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Общее количество жителей в стране, регионе или городе.</w:t>
            </w:r>
          </w:p>
          <w:p w:rsidR="00B61591" w:rsidRPr="00F410B5" w:rsidRDefault="00B61591" w:rsidP="00B61591">
            <w:pPr>
              <w:numPr>
                <w:ilvl w:val="0"/>
                <w:numId w:val="5"/>
              </w:numPr>
              <w:shd w:val="clear" w:color="auto" w:fill="FFFFFF"/>
              <w:spacing w:after="180" w:line="360" w:lineRule="atLeast"/>
              <w:ind w:left="0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S (Площадь территории):</w:t>
            </w: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Общая площадь территории в квадратных километрах, часто с исключением необитаемых участков или водоемов. </w:t>
            </w:r>
          </w:p>
          <w:p w:rsidR="00634288" w:rsidRPr="00F410B5" w:rsidRDefault="00B61591" w:rsidP="00B61591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Этот показатель помогает понять, насколько равномерно распределено население, и применяется для планирования инфраструктуры и ресурсов. 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плотность 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AE7E49" w:rsidRPr="00AE7E49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Переписи населения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наиболее точные и детальные, но проводятся редко (обычно раз в 10 лет).</w:t>
            </w:r>
          </w:p>
          <w:p w:rsidR="00AE7E49" w:rsidRPr="00AE7E49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Административные данные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регистрация граждан, учет миграций, записи о рождении/смерти.</w:t>
            </w:r>
          </w:p>
          <w:p w:rsidR="00634288" w:rsidRPr="00F410B5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Оценочные данные и прогнозы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делаются между переписями на основе моделей, демографических тенденций, дистанционного зондирования и статистических методов.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AE7E49" w:rsidRPr="00F410B5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источники могут по-разному определять границы населённых пунктов, районов или стран — это влияет на расчёт плотности.</w:t>
            </w:r>
          </w:p>
          <w:p w:rsidR="00AE7E49" w:rsidRPr="00AE7E49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Скрытые и мигрирующие группы</w:t>
            </w:r>
          </w:p>
          <w:p w:rsidR="00AE7E49" w:rsidRPr="00AE7E49" w:rsidRDefault="00AE7E49" w:rsidP="00AE7E4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мигранты</w:t>
            </w:r>
          </w:p>
          <w:p w:rsidR="00AE7E49" w:rsidRPr="00AE7E49" w:rsidRDefault="00AE7E49" w:rsidP="00AE7E4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Сезонные рабочие</w:t>
            </w:r>
          </w:p>
          <w:p w:rsidR="00AE7E49" w:rsidRPr="00AE7E49" w:rsidRDefault="00AE7E49" w:rsidP="00AE7E4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 без регистрации</w:t>
            </w:r>
          </w:p>
          <w:p w:rsidR="00AE7E49" w:rsidRPr="00AE7E49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Могут </w:t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учитываться или учитывать не полностью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E7E49" w:rsidRPr="00AE7E49" w:rsidRDefault="00AE7E49" w:rsidP="00AE7E4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Ошибка учёта</w:t>
            </w:r>
          </w:p>
          <w:p w:rsidR="00AE7E49" w:rsidRPr="00AE7E49" w:rsidRDefault="00AE7E49" w:rsidP="00AE7E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Перепись — ошибки опроса</w:t>
            </w:r>
          </w:p>
          <w:p w:rsidR="00AE7E49" w:rsidRPr="00AE7E49" w:rsidRDefault="00AE7E49" w:rsidP="00AE7E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Регистрационные данные — неполные сведения</w:t>
            </w:r>
          </w:p>
          <w:p w:rsidR="00AE7E49" w:rsidRPr="00AE7E49" w:rsidRDefault="00AE7E49" w:rsidP="00AE7E4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 модели — приближения</w:t>
            </w:r>
          </w:p>
          <w:p w:rsidR="00AE7E49" w:rsidRPr="00AE7E49" w:rsidRDefault="00AE7E49" w:rsidP="00AE7E49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Надежность данных</w:t>
            </w:r>
          </w:p>
          <w:p w:rsidR="00634288" w:rsidRPr="00F410B5" w:rsidRDefault="00AE7E49" w:rsidP="00AE7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Надёжность чаще всего оценивают </w:t>
            </w:r>
            <w:proofErr w:type="gramStart"/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</w:t>
            </w:r>
            <w:proofErr w:type="gramEnd"/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сбора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переписи и прямые наблюдения лучше моделей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Периодичность обновления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чем чаще обновляются данные, тем лучше отражение текущей реальности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Прозрачность методологии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если ясно, как данные были собраны и обработаны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10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Сопоставимость данных по времени и регионам</w:t>
            </w:r>
            <w:r w:rsidRPr="00AE7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важна для анализа трендов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AE7E49" w:rsidRPr="00F410B5" w:rsidRDefault="00AE7E49" w:rsidP="00AE7E49">
            <w:pPr>
              <w:pStyle w:val="a4"/>
            </w:pPr>
            <w:r w:rsidRPr="00F410B5">
              <w:t xml:space="preserve">Хотя </w:t>
            </w:r>
            <w:r w:rsidRPr="00F410B5">
              <w:rPr>
                <w:rStyle w:val="a5"/>
              </w:rPr>
              <w:t>плотность населения</w:t>
            </w:r>
            <w:r w:rsidRPr="00F410B5">
              <w:t xml:space="preserve"> — это агрегированный показатель (чел./</w:t>
            </w:r>
            <w:proofErr w:type="gramStart"/>
            <w:r w:rsidRPr="00F410B5">
              <w:t>км</w:t>
            </w:r>
            <w:proofErr w:type="gramEnd"/>
            <w:r w:rsidRPr="00F410B5">
              <w:t>²), риски для конфиденциальности возникают, когда:</w:t>
            </w:r>
          </w:p>
          <w:p w:rsidR="00AE7E49" w:rsidRPr="00F410B5" w:rsidRDefault="00AE7E49" w:rsidP="00AE7E49">
            <w:pPr>
              <w:pStyle w:val="a4"/>
              <w:numPr>
                <w:ilvl w:val="0"/>
                <w:numId w:val="9"/>
              </w:numPr>
            </w:pPr>
            <w:r w:rsidRPr="00F410B5">
              <w:t xml:space="preserve">данные публикуются </w:t>
            </w:r>
            <w:r w:rsidRPr="00F410B5">
              <w:rPr>
                <w:rStyle w:val="a5"/>
              </w:rPr>
              <w:t>на очень мелких территориях</w:t>
            </w:r>
            <w:r w:rsidRPr="00F410B5">
              <w:t xml:space="preserve"> (квартал, улица, дом);</w:t>
            </w:r>
          </w:p>
          <w:p w:rsidR="00AE7E49" w:rsidRPr="00F410B5" w:rsidRDefault="00AE7E49" w:rsidP="00AE7E49">
            <w:pPr>
              <w:pStyle w:val="a4"/>
              <w:numPr>
                <w:ilvl w:val="0"/>
                <w:numId w:val="9"/>
              </w:numPr>
            </w:pPr>
            <w:r w:rsidRPr="00F410B5">
              <w:t xml:space="preserve">используются </w:t>
            </w:r>
            <w:r w:rsidRPr="00F410B5">
              <w:rPr>
                <w:rStyle w:val="a5"/>
              </w:rPr>
              <w:t xml:space="preserve">детализированные </w:t>
            </w:r>
            <w:proofErr w:type="spellStart"/>
            <w:r w:rsidRPr="00F410B5">
              <w:rPr>
                <w:rStyle w:val="a5"/>
              </w:rPr>
              <w:t>геоданные</w:t>
            </w:r>
            <w:proofErr w:type="spellEnd"/>
            <w:r w:rsidRPr="00F410B5">
              <w:t>;</w:t>
            </w:r>
          </w:p>
          <w:p w:rsidR="00AE7E49" w:rsidRPr="00F410B5" w:rsidRDefault="00AE7E49" w:rsidP="00AE7E49">
            <w:pPr>
              <w:pStyle w:val="a4"/>
              <w:numPr>
                <w:ilvl w:val="0"/>
                <w:numId w:val="9"/>
              </w:numPr>
            </w:pPr>
            <w:r w:rsidRPr="00F410B5">
              <w:t xml:space="preserve">информация может быть </w:t>
            </w:r>
            <w:r w:rsidRPr="00F410B5">
              <w:rPr>
                <w:rStyle w:val="a5"/>
              </w:rPr>
              <w:t>косвенно связана с конкретными людьми или семьями</w:t>
            </w:r>
            <w:r w:rsidRPr="00F410B5">
              <w:t>.</w:t>
            </w:r>
          </w:p>
          <w:p w:rsidR="00634288" w:rsidRPr="00F410B5" w:rsidRDefault="00634288" w:rsidP="00862CA5">
            <w:pPr>
              <w:pStyle w:val="a4"/>
            </w:pP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F410B5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F410B5" w:rsidRDefault="00862CA5" w:rsidP="00862CA5">
            <w:pPr>
              <w:pStyle w:val="a4"/>
            </w:pPr>
            <w:r w:rsidRPr="00F410B5">
              <w:t xml:space="preserve">Данные о </w:t>
            </w:r>
            <w:r w:rsidR="007A49C7" w:rsidRPr="00F410B5">
              <w:t>плотности</w:t>
            </w:r>
            <w:r w:rsidRPr="00F410B5">
              <w:t xml:space="preserve"> населения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F410B5" w:rsidRDefault="00862CA5" w:rsidP="00862CA5">
            <w:pPr>
              <w:pStyle w:val="a4"/>
            </w:pPr>
            <w:r w:rsidRPr="00F410B5">
              <w:rPr>
                <w:rStyle w:val="a5"/>
              </w:rPr>
              <w:t>Цели использования данных</w:t>
            </w:r>
            <w:r w:rsidRPr="00F410B5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F410B5" w:rsidRDefault="00862CA5" w:rsidP="00862CA5">
            <w:pPr>
              <w:pStyle w:val="a4"/>
            </w:pPr>
            <w:r w:rsidRPr="00F410B5">
              <w:rPr>
                <w:rStyle w:val="a5"/>
              </w:rPr>
              <w:t>Форма распространения данных</w:t>
            </w:r>
            <w:r w:rsidRPr="00F410B5">
              <w:br/>
              <w:t xml:space="preserve">Распространение осуществляется в обобщённом (агрегированном) виде без раскрытия персональной или конфиденциальной информации. Публикуются </w:t>
            </w:r>
            <w:r w:rsidRPr="00F410B5">
              <w:lastRenderedPageBreak/>
              <w:t>статистические таблицы, отчёты, аналитические обзоры и официальные публикации.</w:t>
            </w:r>
          </w:p>
          <w:p w:rsidR="00862CA5" w:rsidRPr="00F410B5" w:rsidRDefault="00862CA5" w:rsidP="00862CA5">
            <w:pPr>
              <w:pStyle w:val="a4"/>
            </w:pPr>
            <w:r w:rsidRPr="00F410B5">
              <w:rPr>
                <w:rStyle w:val="a5"/>
              </w:rPr>
              <w:t>Ограничения на использование</w:t>
            </w:r>
            <w:proofErr w:type="gramStart"/>
            <w:r w:rsidRPr="00F410B5">
              <w:br/>
              <w:t>З</w:t>
            </w:r>
            <w:proofErr w:type="gramEnd"/>
            <w:r w:rsidRPr="00F410B5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F410B5" w:rsidRDefault="00862CA5" w:rsidP="00862CA5">
            <w:pPr>
              <w:pStyle w:val="a4"/>
            </w:pPr>
            <w:r w:rsidRPr="00F410B5">
              <w:rPr>
                <w:rStyle w:val="a5"/>
              </w:rPr>
              <w:t>Указание источника данных</w:t>
            </w:r>
            <w:proofErr w:type="gramStart"/>
            <w:r w:rsidRPr="00F410B5">
              <w:br/>
              <w:t>П</w:t>
            </w:r>
            <w:proofErr w:type="gramEnd"/>
            <w:r w:rsidRPr="00F410B5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F410B5" w:rsidRDefault="00862CA5" w:rsidP="00862CA5">
            <w:pPr>
              <w:pStyle w:val="a4"/>
            </w:pPr>
            <w:r w:rsidRPr="00F410B5">
              <w:rPr>
                <w:rStyle w:val="a5"/>
              </w:rPr>
              <w:t>Передача третьим лицам</w:t>
            </w:r>
            <w:r w:rsidRPr="00F410B5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F410B5" w:rsidTr="00436111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F410B5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F410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410B5" w:rsidRDefault="00527B21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F410B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F410B5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F410B5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F41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B10D9"/>
    <w:rsid w:val="00436111"/>
    <w:rsid w:val="004C11F5"/>
    <w:rsid w:val="00527B21"/>
    <w:rsid w:val="00634288"/>
    <w:rsid w:val="007A49C7"/>
    <w:rsid w:val="00862CA5"/>
    <w:rsid w:val="00AE7E49"/>
    <w:rsid w:val="00B61591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6</cp:revision>
  <dcterms:created xsi:type="dcterms:W3CDTF">2025-12-13T06:42:00Z</dcterms:created>
  <dcterms:modified xsi:type="dcterms:W3CDTF">2026-09-26T06:25:00Z</dcterms:modified>
</cp:coreProperties>
</file>