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288" w:rsidRPr="006D4BE2" w:rsidRDefault="00634288" w:rsidP="00634288">
      <w:pPr xmlns:w="http://schemas.openxmlformats.org/wordprocessingml/2006/main">
        <w:jc w:val="center"/>
        <w:rPr>
          <w:rFonts w:ascii="Times New Roman" w:hAnsi="Times New Roman" w:cs="Times New Roman"/>
          <w:b/>
          <w:sz w:val="24"/>
          <w:szCs w:val="24"/>
        </w:rPr>
      </w:pPr>
      <w:r xmlns:w="http://schemas.openxmlformats.org/wordprocessingml/2006/main" w:rsidRPr="006D4BE2">
        <w:rPr>
          <w:rFonts w:ascii="Times New Roman" w:hAnsi="Times New Roman" w:cs="Times New Roman"/>
          <w:b/>
          <w:sz w:val="24"/>
          <w:szCs w:val="24"/>
        </w:rPr>
        <w:t xml:space="preserve">Metadata template for indicators</w:t>
      </w:r>
    </w:p>
    <w:tbl>
      <w:tblPr>
        <w:tblW w:w="9780" w:type="dxa"/>
        <w:tblBorders>
          <w:top w:val="single" w:sz="4" w:space="0" w:color="auto"/>
          <w:left w:val="single" w:sz="4" w:space="0" w:color="auto"/>
          <w:bottom w:val="single" w:sz="4" w:space="0" w:color="auto"/>
          <w:right w:val="single" w:sz="4" w:space="0" w:color="auto"/>
          <w:insideH w:val="single" w:sz="4" w:space="0" w:color="DCDFE5"/>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06"/>
        <w:gridCol w:w="2410"/>
        <w:gridCol w:w="5664"/>
      </w:tblGrid>
      <w:tr w:rsidR="00862CA5" w:rsidRPr="006D4BE2" w:rsidTr="00387820">
        <w:tc>
          <w:tcPr>
            <w:tcW w:w="1706" w:type="dxa"/>
            <w:shd w:val="clear" w:color="auto" w:fill="FFFFFF"/>
            <w:tcMar>
              <w:top w:w="120" w:type="dxa"/>
              <w:left w:w="0" w:type="dxa"/>
              <w:bottom w:w="12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Chapter</w:t>
            </w:r>
          </w:p>
        </w:tc>
        <w:tc>
          <w:tcPr>
            <w:tcW w:w="2410" w:type="dxa"/>
            <w:shd w:val="clear" w:color="auto" w:fill="FFFFFF"/>
            <w:tcMar>
              <w:top w:w="120" w:type="dxa"/>
              <w:left w:w="0" w:type="dxa"/>
              <w:bottom w:w="12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Metadata element</w:t>
            </w:r>
          </w:p>
        </w:tc>
        <w:tc>
          <w:tcPr>
            <w:tcW w:w="5664" w:type="dxa"/>
            <w:shd w:val="clear" w:color="auto" w:fill="FFFFFF"/>
            <w:tcMar>
              <w:top w:w="120" w:type="dxa"/>
              <w:left w:w="0" w:type="dxa"/>
              <w:bottom w:w="120" w:type="dxa"/>
              <w:right w:w="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Description</w:t>
            </w:r>
          </w:p>
        </w:tc>
      </w:tr>
      <w:tr w:rsidR="00862CA5" w:rsidRPr="006D4BE2" w:rsidTr="00871338">
        <w:trPr>
          <w:trHeight w:val="792"/>
        </w:trPr>
        <w:tc>
          <w:tcPr>
            <w:tcW w:w="1706"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Identification</w:t>
            </w: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Data name</w:t>
            </w:r>
          </w:p>
        </w:tc>
        <w:tc>
          <w:tcPr>
            <w:tcW w:w="5664" w:type="dxa"/>
            <w:shd w:val="clear" w:color="auto" w:fill="FFFFFF"/>
            <w:tcMar>
              <w:top w:w="180" w:type="dxa"/>
              <w:left w:w="0" w:type="dxa"/>
              <w:bottom w:w="180" w:type="dxa"/>
              <w:right w:w="0" w:type="dxa"/>
            </w:tcMar>
            <w:hideMark/>
          </w:tcPr>
          <w:p w:rsidR="00634288" w:rsidRPr="006D4BE2" w:rsidRDefault="006D4BE2" w:rsidP="0087133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t xml:space="preserve">Death toll</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Unique identifier</w:t>
            </w:r>
          </w:p>
        </w:tc>
        <w:tc>
          <w:tcPr>
            <w:tcW w:w="5664" w:type="dxa"/>
            <w:shd w:val="clear" w:color="auto" w:fill="FFFFFF"/>
            <w:tcMar>
              <w:top w:w="180" w:type="dxa"/>
              <w:left w:w="0" w:type="dxa"/>
              <w:bottom w:w="180" w:type="dxa"/>
              <w:right w:w="0" w:type="dxa"/>
            </w:tcMar>
            <w:hideMark/>
          </w:tcPr>
          <w:p w:rsidR="00634288" w:rsidRPr="006D4BE2" w:rsidRDefault="00871338"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Pr>
                <w:rFonts w:ascii="Times New Roman" w:eastAsia="Times New Roman" w:hAnsi="Times New Roman" w:cs="Times New Roman"/>
                <w:color w:val="0A0A0A"/>
                <w:sz w:val="24"/>
                <w:szCs w:val="24"/>
                <w:lang w:val="tg-Cyrl-TJ" w:eastAsia="ru-RU"/>
              </w:rPr>
              <w:t xml:space="preserve">0006</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Responsible organization</w:t>
            </w:r>
          </w:p>
        </w:tc>
        <w:tc>
          <w:tcPr>
            <w:tcW w:w="5664" w:type="dxa"/>
            <w:shd w:val="clear" w:color="auto" w:fill="FFFFFF"/>
            <w:tcMar>
              <w:top w:w="180" w:type="dxa"/>
              <w:left w:w="0" w:type="dxa"/>
              <w:bottom w:w="180" w:type="dxa"/>
              <w:right w:w="0" w:type="dxa"/>
            </w:tcMar>
            <w:hideMark/>
          </w:tcPr>
          <w:p w:rsidR="00634288" w:rsidRPr="006D4BE2"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6D4BE2">
              <w:rPr>
                <w:rFonts w:ascii="Times New Roman" w:eastAsia="Times New Roman" w:hAnsi="Times New Roman" w:cs="Times New Roman"/>
                <w:color w:val="0A0A0A"/>
                <w:sz w:val="24"/>
                <w:szCs w:val="24"/>
                <w:lang w:val="tg-Cyrl-TJ" w:eastAsia="ru-RU"/>
              </w:rPr>
              <w:t xml:space="preserve">Agency on Statistics under the President of the Republic of Tajikistan</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Contact person</w:t>
            </w:r>
          </w:p>
        </w:tc>
        <w:tc>
          <w:tcPr>
            <w:tcW w:w="5664" w:type="dxa"/>
            <w:shd w:val="clear" w:color="auto" w:fill="FFFFFF"/>
            <w:tcMar>
              <w:top w:w="180" w:type="dxa"/>
              <w:left w:w="0" w:type="dxa"/>
              <w:bottom w:w="180" w:type="dxa"/>
              <w:right w:w="0" w:type="dxa"/>
            </w:tcMar>
            <w:hideMark/>
          </w:tcPr>
          <w:p w:rsidR="00634288" w:rsidRPr="006D4BE2"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color w:val="0A0A0A"/>
                <w:sz w:val="24"/>
                <w:szCs w:val="24"/>
                <w:lang w:val="tg-Cyrl-TJ" w:eastAsia="ru-RU"/>
              </w:rPr>
              <w:t xml:space="preserve">Kamarzoda Khukmiddin </w:t>
            </w:r>
            <w:r xmlns:w="http://schemas.openxmlformats.org/wordprocessingml/2006/main" w:rsidRPr="006D4BE2">
              <w:rPr>
                <w:rFonts w:ascii="Times New Roman" w:eastAsia="Times New Roman" w:hAnsi="Times New Roman" w:cs="Times New Roman"/>
                <w:color w:val="0A0A0A"/>
                <w:sz w:val="24"/>
                <w:szCs w:val="24"/>
                <w:lang w:eastAsia="ru-RU"/>
              </w:rPr>
              <w:t xml:space="preserve">– Head of the Department of Demography, Employment and Social Statistics, contacts +992372214991 mail:</w:t>
            </w:r>
            <w:r xmlns:w="http://schemas.openxmlformats.org/wordprocessingml/2006/main" w:rsidRPr="006D4BE2">
              <w:rPr>
                <w:rFonts w:ascii="Times New Roman" w:hAnsi="Times New Roman" w:cs="Times New Roman"/>
                <w:sz w:val="24"/>
                <w:szCs w:val="24"/>
              </w:rPr>
              <w:t xml:space="preserve"> </w:t>
            </w:r>
            <w:hyperlink xmlns:w="http://schemas.openxmlformats.org/wordprocessingml/2006/main" xmlns:r="http://schemas.openxmlformats.org/officeDocument/2006/relationships" r:id="rId6" w:history="1">
              <w:r xmlns:w="http://schemas.openxmlformats.org/wordprocessingml/2006/main" w:rsidRPr="006D4BE2">
                <w:rPr>
                  <w:rStyle w:val="a3"/>
                  <w:rFonts w:ascii="Times New Roman" w:eastAsia="Times New Roman" w:hAnsi="Times New Roman" w:cs="Times New Roman"/>
                  <w:sz w:val="24"/>
                  <w:szCs w:val="24"/>
                  <w:lang w:eastAsia="ru-RU"/>
                </w:rPr>
                <w:t xml:space="preserve">nasriddinov84@mail.ru</w:t>
              </w:r>
            </w:hyperlink>
            <w:r xmlns:w="http://schemas.openxmlformats.org/wordprocessingml/2006/main" w:rsidRPr="006D4BE2">
              <w:rPr>
                <w:rFonts w:ascii="Times New Roman" w:eastAsia="Times New Roman" w:hAnsi="Times New Roman" w:cs="Times New Roman"/>
                <w:color w:val="0A0A0A"/>
                <w:sz w:val="24"/>
                <w:szCs w:val="24"/>
                <w:lang w:eastAsia="ru-RU"/>
              </w:rPr>
              <w:t xml:space="preserve"> </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Date of publication</w:t>
            </w:r>
          </w:p>
        </w:tc>
        <w:tc>
          <w:tcPr>
            <w:tcW w:w="5664" w:type="dxa"/>
            <w:shd w:val="clear" w:color="auto" w:fill="FFFFFF"/>
            <w:tcMar>
              <w:top w:w="180" w:type="dxa"/>
              <w:left w:w="0" w:type="dxa"/>
              <w:bottom w:w="180" w:type="dxa"/>
              <w:right w:w="0" w:type="dxa"/>
            </w:tcMar>
            <w:hideMark/>
          </w:tcPr>
          <w:p w:rsidR="00634288" w:rsidRPr="00DD334B" w:rsidRDefault="00DD334B"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bookmarkStart xmlns:w="http://schemas.openxmlformats.org/wordprocessingml/2006/main" w:id="0" w:name="_GoBack"/>
            <w:bookmarkEnd xmlns:w="http://schemas.openxmlformats.org/wordprocessingml/2006/main" w:id="0"/>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Last updated date</w:t>
            </w:r>
          </w:p>
        </w:tc>
        <w:tc>
          <w:tcPr>
            <w:tcW w:w="5664" w:type="dxa"/>
            <w:shd w:val="clear" w:color="auto" w:fill="FFFFFF"/>
            <w:tcMar>
              <w:top w:w="180" w:type="dxa"/>
              <w:left w:w="0" w:type="dxa"/>
              <w:bottom w:w="180" w:type="dxa"/>
              <w:right w:w="0" w:type="dxa"/>
            </w:tcMar>
            <w:hideMark/>
          </w:tcPr>
          <w:p w:rsidR="00634288" w:rsidRPr="006D4BE2" w:rsidRDefault="00DD334B"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Pr>
                <w:rFonts w:ascii="Times New Roman" w:eastAsia="Times New Roman" w:hAnsi="Times New Roman" w:cs="Times New Roman"/>
                <w:color w:val="0A0A0A"/>
                <w:sz w:val="24"/>
                <w:szCs w:val="24"/>
                <w:lang w:val="en-US" w:eastAsia="ru-RU"/>
              </w:rPr>
              <w:t xml:space="preserve">01 </w:t>
            </w:r>
            <w:r xmlns:w="http://schemas.openxmlformats.org/wordprocessingml/2006/main" w:rsidRPr="006D4BE2">
              <w:rPr>
                <w:rFonts w:ascii="Times New Roman" w:eastAsia="Times New Roman" w:hAnsi="Times New Roman" w:cs="Times New Roman"/>
                <w:color w:val="0A0A0A"/>
                <w:sz w:val="24"/>
                <w:szCs w:val="24"/>
                <w:lang w:eastAsia="ru-RU"/>
              </w:rPr>
              <w:t xml:space="preserve">. </w:t>
            </w:r>
            <w:r xmlns:w="http://schemas.openxmlformats.org/wordprocessingml/2006/main">
              <w:rPr>
                <w:rFonts w:ascii="Times New Roman" w:eastAsia="Times New Roman" w:hAnsi="Times New Roman" w:cs="Times New Roman"/>
                <w:color w:val="0A0A0A"/>
                <w:sz w:val="24"/>
                <w:szCs w:val="24"/>
                <w:lang w:val="en-US" w:eastAsia="ru-RU"/>
              </w:rPr>
              <w:t xml:space="preserve">09 </w:t>
            </w: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Description of contents</w:t>
            </w: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Brief summary</w:t>
            </w:r>
          </w:p>
        </w:tc>
        <w:tc>
          <w:tcPr>
            <w:tcW w:w="5664" w:type="dxa"/>
            <w:shd w:val="clear" w:color="auto" w:fill="FFFFFF"/>
            <w:tcMar>
              <w:top w:w="180" w:type="dxa"/>
              <w:left w:w="0" w:type="dxa"/>
              <w:bottom w:w="180" w:type="dxa"/>
              <w:right w:w="0" w:type="dxa"/>
            </w:tcMar>
            <w:hideMark/>
          </w:tcPr>
          <w:p w:rsidR="00634288" w:rsidRDefault="006D4BE2" w:rsidP="00634288">
            <w:pPr xmlns:w="http://schemas.openxmlformats.org/wordprocessingml/2006/main">
              <w:spacing w:after="0" w:line="330" w:lineRule="atLeast"/>
            </w:pPr>
            <w:r xmlns:w="http://schemas.openxmlformats.org/wordprocessingml/2006/main">
              <w:t xml:space="preserve">The absolute number of children who died during the reporting period in the country (region), regardless of the citizenship of the parents.</w:t>
            </w:r>
          </w:p>
          <w:p w:rsidR="006D4BE2" w:rsidRPr="006D4BE2" w:rsidRDefault="006D4BE2" w:rsidP="0087133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Pr>
                <w:rStyle w:val="a5"/>
              </w:rPr>
              <w:t xml:space="preserve">Statistical definition: </w:t>
            </w:r>
            <w:r xmlns:w="http://schemas.openxmlformats.org/wordprocessingml/2006/main" w:rsidR="00871338">
              <w:br xmlns:w="http://schemas.openxmlformats.org/wordprocessingml/2006/main"/>
            </w:r>
            <w:r xmlns:w="http://schemas.openxmlformats.org/wordprocessingml/2006/main" w:rsidR="00871338">
              <w:t xml:space="preserve">The number of deaths </w:t>
            </w:r>
            <w:r xmlns:w="http://schemas.openxmlformats.org/wordprocessingml/2006/main">
              <w:t xml:space="preserve">is the number of deaths registered by civil registry offices (ZAGS) in the reporting period.</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Topics and keywords</w:t>
            </w:r>
          </w:p>
        </w:tc>
        <w:tc>
          <w:tcPr>
            <w:tcW w:w="5664" w:type="dxa"/>
            <w:shd w:val="clear" w:color="auto" w:fill="FFFFFF"/>
            <w:tcMar>
              <w:top w:w="180" w:type="dxa"/>
              <w:left w:w="0" w:type="dxa"/>
              <w:bottom w:w="180" w:type="dxa"/>
              <w:right w:w="0" w:type="dxa"/>
            </w:tcMar>
            <w:hideMark/>
          </w:tcPr>
          <w:p w:rsidR="00634288" w:rsidRPr="006D4BE2" w:rsidRDefault="0087133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t xml:space="preserve">person (children), death</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Geographic coverage</w:t>
            </w:r>
          </w:p>
        </w:tc>
        <w:tc>
          <w:tcPr>
            <w:tcW w:w="5664" w:type="dxa"/>
            <w:shd w:val="clear" w:color="auto" w:fill="FFFFFF"/>
            <w:tcMar>
              <w:top w:w="180" w:type="dxa"/>
              <w:left w:w="0" w:type="dxa"/>
              <w:bottom w:w="180" w:type="dxa"/>
              <w:right w:w="0" w:type="dxa"/>
            </w:tcMar>
            <w:hideMark/>
          </w:tcPr>
          <w:p w:rsidR="00634288" w:rsidRPr="006D4BE2"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color w:val="0A0A0A"/>
                <w:sz w:val="24"/>
                <w:szCs w:val="24"/>
                <w:lang w:eastAsia="ru-RU"/>
              </w:rPr>
              <w:t xml:space="preserve">Country, region, city</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Time coverage</w:t>
            </w:r>
          </w:p>
        </w:tc>
        <w:tc>
          <w:tcPr>
            <w:tcW w:w="5664" w:type="dxa"/>
            <w:shd w:val="clear" w:color="auto" w:fill="FFFFFF"/>
            <w:tcMar>
              <w:top w:w="180" w:type="dxa"/>
              <w:left w:w="0" w:type="dxa"/>
              <w:bottom w:w="180" w:type="dxa"/>
              <w:right w:w="0" w:type="dxa"/>
            </w:tcMar>
            <w:hideMark/>
          </w:tcPr>
          <w:p w:rsidR="00634288" w:rsidRPr="006D4BE2" w:rsidRDefault="00094D5F" w:rsidP="00094D5F">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color w:val="0A0A0A"/>
                <w:sz w:val="24"/>
                <w:szCs w:val="24"/>
                <w:lang w:eastAsia="ru-RU"/>
              </w:rPr>
              <w:t xml:space="preserve">from 2010 to 2024</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Update frequency</w:t>
            </w:r>
          </w:p>
        </w:tc>
        <w:tc>
          <w:tcPr>
            <w:tcW w:w="5664" w:type="dxa"/>
            <w:shd w:val="clear" w:color="auto" w:fill="FFFFFF"/>
            <w:tcMar>
              <w:top w:w="180" w:type="dxa"/>
              <w:left w:w="0" w:type="dxa"/>
              <w:bottom w:w="180" w:type="dxa"/>
              <w:right w:w="0" w:type="dxa"/>
            </w:tcMar>
            <w:hideMark/>
          </w:tcPr>
          <w:p w:rsidR="00634288" w:rsidRPr="006D4BE2" w:rsidRDefault="006D4BE2" w:rsidP="00B61591">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t xml:space="preserve">Monthly, quarterly, annually</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6D4BE2">
              <w:rPr>
                <w:rFonts w:ascii="Times New Roman" w:eastAsia="Times New Roman" w:hAnsi="Times New Roman" w:cs="Times New Roman"/>
                <w:b/>
                <w:bCs/>
                <w:color w:val="0A0A0A"/>
                <w:sz w:val="24"/>
                <w:szCs w:val="24"/>
                <w:lang w:eastAsia="ru-RU"/>
              </w:rPr>
              <w:t xml:space="preserve">Methodology and quality</w:t>
            </w: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Collection methodology</w:t>
            </w:r>
          </w:p>
        </w:tc>
        <w:tc>
          <w:tcPr>
            <w:tcW w:w="5664" w:type="dxa"/>
            <w:shd w:val="clear" w:color="auto" w:fill="FFFFFF"/>
            <w:tcMar>
              <w:top w:w="180" w:type="dxa"/>
              <w:left w:w="0" w:type="dxa"/>
              <w:bottom w:w="180" w:type="dxa"/>
              <w:right w:w="0" w:type="dxa"/>
            </w:tcMar>
            <w:hideMark/>
          </w:tcPr>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Calculation formula: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Not calculated (absolute indicator).</w:t>
            </w:r>
          </w:p>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Statistical classification: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Demography → Natural population movement → </w:t>
            </w:r>
            <w:r xmlns:w="http://schemas.openxmlformats.org/wordprocessingml/2006/main" w:rsidR="00871338">
              <w:rPr>
                <w:rFonts w:ascii="Times New Roman" w:eastAsia="Times New Roman" w:hAnsi="Times New Roman" w:cs="Times New Roman"/>
                <w:sz w:val="24"/>
                <w:szCs w:val="24"/>
                <w:lang w:eastAsia="ru-RU"/>
              </w:rPr>
              <w:t xml:space="preserve">Mortality</w:t>
            </w:r>
          </w:p>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Object of observation: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Population</w:t>
            </w:r>
          </w:p>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General population: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All live births registered during the reporting period.</w:t>
            </w:r>
          </w:p>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Data collection method: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Continuous state registration of civil status acts</w:t>
            </w:r>
          </w:p>
          <w:p w:rsidR="006D4BE2"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Processing method: </w:t>
            </w:r>
            <w:r xmlns:w="http://schemas.openxmlformats.org/wordprocessingml/2006/main" w:rsidRPr="006D4BE2">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6D4BE2">
              <w:rPr>
                <w:rFonts w:ascii="Times New Roman" w:eastAsia="Times New Roman" w:hAnsi="Times New Roman" w:cs="Times New Roman"/>
                <w:sz w:val="24"/>
                <w:szCs w:val="24"/>
                <w:lang w:eastAsia="ru-RU"/>
              </w:rPr>
              <w:t xml:space="preserve">Aggregation of administrative data, completeness and logical control check</w:t>
            </w:r>
          </w:p>
          <w:p w:rsidR="00634288" w:rsidRPr="006D4BE2" w:rsidRDefault="00634288" w:rsidP="00094D5F">
            <w:pPr>
              <w:pStyle w:val="a4"/>
            </w:pP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Definitions of concepts</w:t>
            </w:r>
          </w:p>
        </w:tc>
        <w:tc>
          <w:tcPr>
            <w:tcW w:w="5664" w:type="dxa"/>
            <w:shd w:val="clear" w:color="auto" w:fill="FFFFFF"/>
            <w:tcMar>
              <w:top w:w="180" w:type="dxa"/>
              <w:left w:w="0" w:type="dxa"/>
              <w:bottom w:w="180" w:type="dxa"/>
              <w:right w:w="0" w:type="dxa"/>
            </w:tcMar>
            <w:hideMark/>
          </w:tcPr>
          <w:p w:rsidR="00634288" w:rsidRPr="006D4BE2" w:rsidRDefault="00862CA5" w:rsidP="00094D5F">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color w:val="0A0A0A"/>
                <w:sz w:val="24"/>
                <w:szCs w:val="24"/>
                <w:lang w:eastAsia="ru-RU"/>
              </w:rPr>
              <w:t xml:space="preserve">Demographics, population, growth</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Data source</w:t>
            </w:r>
          </w:p>
        </w:tc>
        <w:tc>
          <w:tcPr>
            <w:tcW w:w="5664" w:type="dxa"/>
            <w:shd w:val="clear" w:color="auto" w:fill="FFFFFF"/>
            <w:tcMar>
              <w:top w:w="180" w:type="dxa"/>
              <w:left w:w="0" w:type="dxa"/>
              <w:bottom w:w="180" w:type="dxa"/>
              <w:right w:w="0" w:type="dxa"/>
            </w:tcMar>
            <w:hideMark/>
          </w:tcPr>
          <w:p w:rsidR="00634288" w:rsidRPr="006D4BE2" w:rsidRDefault="006D4BE2"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t xml:space="preserve">Civil registry offices (ZAGS)</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Accuracy and reliability</w:t>
            </w:r>
          </w:p>
        </w:tc>
        <w:tc>
          <w:tcPr>
            <w:tcW w:w="5664" w:type="dxa"/>
            <w:shd w:val="clear" w:color="auto" w:fill="FFFFFF"/>
            <w:tcMar>
              <w:top w:w="180" w:type="dxa"/>
              <w:left w:w="0" w:type="dxa"/>
              <w:bottom w:w="180" w:type="dxa"/>
              <w:right w:w="0" w:type="dxa"/>
            </w:tcMar>
            <w:hideMark/>
          </w:tcPr>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Accuracy </w:t>
            </w:r>
            <w:r xmlns:w="http://schemas.openxmlformats.org/wordprocessingml/2006/main" w:rsidRPr="006D4BE2">
              <w:rPr>
                <w:rFonts w:ascii="Times New Roman" w:eastAsia="Times New Roman" w:hAnsi="Times New Roman" w:cs="Times New Roman"/>
                <w:sz w:val="24"/>
                <w:szCs w:val="24"/>
                <w:lang w:eastAsia="ru-RU"/>
              </w:rPr>
              <w:t xml:space="preserve">shows how close the obtained values are to </w:t>
            </w:r>
            <w:proofErr xmlns:w="http://schemas.openxmlformats.org/wordprocessingml/2006/main" w:type="gramStart"/>
            <w:r xmlns:w="http://schemas.openxmlformats.org/wordprocessingml/2006/main" w:rsidRPr="006D4BE2">
              <w:rPr>
                <w:rFonts w:ascii="Times New Roman" w:eastAsia="Times New Roman" w:hAnsi="Times New Roman" w:cs="Times New Roman"/>
                <w:sz w:val="24"/>
                <w:szCs w:val="24"/>
                <w:lang w:eastAsia="ru-RU"/>
              </w:rPr>
              <w:t xml:space="preserve">the actual ones </w:t>
            </w:r>
            <w:proofErr xmlns:w="http://schemas.openxmlformats.org/wordprocessingml/2006/main" w:type="gramEnd"/>
            <w:r xmlns:w="http://schemas.openxmlformats.org/wordprocessingml/2006/main" w:rsidRPr="006D4BE2">
              <w:rPr>
                <w:rFonts w:ascii="Times New Roman" w:eastAsia="Times New Roman" w:hAnsi="Times New Roman" w:cs="Times New Roman"/>
                <w:sz w:val="24"/>
                <w:szCs w:val="24"/>
                <w:lang w:eastAsia="ru-RU"/>
              </w:rPr>
              <w:t xml:space="preserve">.</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It is influenced by:</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source quality </w:t>
            </w:r>
            <w:r xmlns:w="http://schemas.openxmlformats.org/wordprocessingml/2006/main" w:rsidRPr="006D4BE2">
              <w:rPr>
                <w:rFonts w:ascii="Times New Roman" w:eastAsia="Times New Roman" w:hAnsi="Times New Roman" w:cs="Times New Roman"/>
                <w:sz w:val="24"/>
                <w:szCs w:val="24"/>
                <w:lang w:eastAsia="ru-RU"/>
              </w:rPr>
              <w:t xml:space="preserve">;</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collection method </w:t>
            </w:r>
            <w:r xmlns:w="http://schemas.openxmlformats.org/wordprocessingml/2006/main" w:rsidRPr="006D4BE2">
              <w:rPr>
                <w:rFonts w:ascii="Times New Roman" w:eastAsia="Times New Roman" w:hAnsi="Times New Roman" w:cs="Times New Roman"/>
                <w:sz w:val="24"/>
                <w:szCs w:val="24"/>
                <w:lang w:eastAsia="ru-RU"/>
              </w:rPr>
              <w:t xml:space="preserve">;</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completeness of population coverage </w:t>
            </w:r>
            <w:r xmlns:w="http://schemas.openxmlformats.org/wordprocessingml/2006/main" w:rsidRPr="006D4BE2">
              <w:rPr>
                <w:rFonts w:ascii="Times New Roman" w:eastAsia="Times New Roman" w:hAnsi="Times New Roman" w:cs="Times New Roman"/>
                <w:sz w:val="24"/>
                <w:szCs w:val="24"/>
                <w:lang w:eastAsia="ru-RU"/>
              </w:rPr>
              <w:t xml:space="preserve">;</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time factor </w:t>
            </w:r>
            <w:r xmlns:w="http://schemas.openxmlformats.org/wordprocessingml/2006/main" w:rsidRPr="006D4BE2">
              <w:rPr>
                <w:rFonts w:ascii="Times New Roman" w:eastAsia="Times New Roman" w:hAnsi="Times New Roman" w:cs="Times New Roman"/>
                <w:sz w:val="24"/>
                <w:szCs w:val="24"/>
                <w:lang w:eastAsia="ru-RU"/>
              </w:rPr>
              <w:t xml:space="preserve">.</w:t>
            </w:r>
          </w:p>
          <w:p w:rsidR="00387820" w:rsidRPr="006D4BE2" w:rsidRDefault="00387820" w:rsidP="00387820">
            <w:pPr xmlns:w="http://schemas.openxmlformats.org/wordprocessingml/2006/main">
              <w:spacing w:after="0" w:line="240" w:lineRule="auto"/>
              <w:ind w:left="357"/>
              <w:outlineLvl w:val="1"/>
              <w:rPr>
                <w:rFonts w:ascii="Times New Roman" w:eastAsia="Times New Roman" w:hAnsi="Times New Roman" w:cs="Times New Roman"/>
                <w:b/>
                <w:bCs/>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Data reliability</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b/>
                <w:bCs/>
                <w:sz w:val="24"/>
                <w:szCs w:val="24"/>
                <w:lang w:eastAsia="ru-RU"/>
              </w:rPr>
              <w:t xml:space="preserve">Reliability </w:t>
            </w:r>
            <w:r xmlns:w="http://schemas.openxmlformats.org/wordprocessingml/2006/main" w:rsidRPr="006D4BE2">
              <w:rPr>
                <w:rFonts w:ascii="Times New Roman" w:eastAsia="Times New Roman" w:hAnsi="Times New Roman" w:cs="Times New Roman"/>
                <w:sz w:val="24"/>
                <w:szCs w:val="24"/>
                <w:lang w:eastAsia="ru-RU"/>
              </w:rPr>
              <w:t xml:space="preserve">is the stability and </w:t>
            </w:r>
            <w:proofErr xmlns:w="http://schemas.openxmlformats.org/wordprocessingml/2006/main" w:type="spellStart"/>
            <w:r xmlns:w="http://schemas.openxmlformats.org/wordprocessingml/2006/main" w:rsidRPr="006D4BE2">
              <w:rPr>
                <w:rFonts w:ascii="Times New Roman" w:eastAsia="Times New Roman" w:hAnsi="Times New Roman" w:cs="Times New Roman"/>
                <w:sz w:val="24"/>
                <w:szCs w:val="24"/>
                <w:lang w:eastAsia="ru-RU"/>
              </w:rPr>
              <w:t xml:space="preserve">reproducibility </w:t>
            </w:r>
            <w:proofErr xmlns:w="http://schemas.openxmlformats.org/wordprocessingml/2006/main" w:type="spellEnd"/>
            <w:r xmlns:w="http://schemas.openxmlformats.org/wordprocessingml/2006/main" w:rsidRPr="006D4BE2">
              <w:rPr>
                <w:rFonts w:ascii="Times New Roman" w:eastAsia="Times New Roman" w:hAnsi="Times New Roman" w:cs="Times New Roman"/>
                <w:sz w:val="24"/>
                <w:szCs w:val="24"/>
                <w:lang w:eastAsia="ru-RU"/>
              </w:rPr>
              <w:t xml:space="preserve">of data when measurements are repeated.</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It is determined by:</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uniformity of methodology;</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regularity of updates;</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comparability of data across years and regions;</w:t>
            </w:r>
          </w:p>
          <w:p w:rsidR="00387820"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transparency of calculations.</w:t>
            </w:r>
          </w:p>
          <w:p w:rsidR="00634288" w:rsidRPr="006D4BE2" w:rsidRDefault="00387820" w:rsidP="00387820">
            <w:pPr xmlns:w="http://schemas.openxmlformats.org/wordprocessingml/2006/main">
              <w:spacing w:after="0" w:line="240" w:lineRule="auto"/>
              <w:ind w:left="357"/>
              <w:rPr>
                <w:rFonts w:ascii="Times New Roman" w:eastAsia="Times New Roman" w:hAnsi="Times New Roman" w:cs="Times New Roman"/>
                <w:sz w:val="24"/>
                <w:szCs w:val="24"/>
                <w:lang w:eastAsia="ru-RU"/>
              </w:rPr>
            </w:pPr>
            <w:r xmlns:w="http://schemas.openxmlformats.org/wordprocessingml/2006/main" w:rsidRPr="006D4BE2">
              <w:rPr>
                <w:rFonts w:ascii="Times New Roman" w:eastAsia="Times New Roman" w:hAnsi="Times New Roman" w:cs="Times New Roman"/>
                <w:sz w:val="24"/>
                <w:szCs w:val="24"/>
                <w:lang w:eastAsia="ru-RU"/>
              </w:rPr>
              <w:t xml:space="preserve">If data collected in different ways produces similar results, they are considered reliable.</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Confidentiality</w:t>
            </w:r>
            <w:r xmlns:w="http://schemas.openxmlformats.org/wordprocessingml/2006/main" w:rsidRPr="006D4BE2">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6D4BE2">
              <w:rPr>
                <w:rFonts w:ascii="Times New Roman" w:eastAsia="Times New Roman" w:hAnsi="Times New Roman" w:cs="Times New Roman"/>
                <w:b/>
                <w:bCs/>
                <w:color w:val="0A0A0A"/>
                <w:sz w:val="24"/>
                <w:szCs w:val="24"/>
                <w:lang w:eastAsia="ru-RU"/>
              </w:rPr>
              <w:t xml:space="preserve">​</w:t>
            </w:r>
          </w:p>
        </w:tc>
        <w:tc>
          <w:tcPr>
            <w:tcW w:w="5664" w:type="dxa"/>
            <w:shd w:val="clear" w:color="auto" w:fill="FFFFFF"/>
            <w:tcMar>
              <w:top w:w="180" w:type="dxa"/>
              <w:left w:w="0" w:type="dxa"/>
              <w:bottom w:w="180" w:type="dxa"/>
              <w:right w:w="0" w:type="dxa"/>
            </w:tcMar>
            <w:hideMark/>
          </w:tcPr>
          <w:p w:rsidR="00634288" w:rsidRPr="006D4BE2" w:rsidRDefault="00387820" w:rsidP="006D4BE2">
            <w:pPr xmlns:w="http://schemas.openxmlformats.org/wordprocessingml/2006/main">
              <w:pStyle w:val="a4"/>
            </w:pPr>
            <w:r xmlns:w="http://schemas.openxmlformats.org/wordprocessingml/2006/main" w:rsidRPr="006D4BE2">
              <w:rPr>
                <w:rStyle w:val="a5"/>
              </w:rPr>
              <w:lastRenderedPageBreak xmlns:w="http://schemas.openxmlformats.org/wordprocessingml/2006/main"/>
            </w:r>
            <w:r xmlns:w="http://schemas.openxmlformats.org/wordprocessingml/2006/main" w:rsidRPr="006D4BE2">
              <w:rPr>
                <w:rStyle w:val="a5"/>
              </w:rPr>
              <w:t xml:space="preserve">Population data privacy </w:t>
            </w:r>
            <w:r xmlns:w="http://schemas.openxmlformats.org/wordprocessingml/2006/main" w:rsidRPr="006D4BE2">
              <w:t xml:space="preserve">is </w:t>
            </w:r>
            <w:r xmlns:w="http://schemas.openxmlformats.org/wordprocessingml/2006/main" w:rsidRPr="006D4BE2">
              <w:lastRenderedPageBreak xmlns:w="http://schemas.openxmlformats.org/wordprocessingml/2006/main"/>
            </w:r>
            <w:r xmlns:w="http://schemas.openxmlformats.org/wordprocessingml/2006/main" w:rsidRPr="006D4BE2">
              <w:t xml:space="preserve">the protection of citizens' personal information during the collection, processing, and publication of statistics. Even when it comes to </w:t>
            </w:r>
            <w:r xmlns:w="http://schemas.openxmlformats.org/wordprocessingml/2006/main" w:rsidRPr="006D4BE2">
              <w:rPr>
                <w:rStyle w:val="a5"/>
              </w:rPr>
              <w:t xml:space="preserve">population figures </w:t>
            </w:r>
            <w:r xmlns:w="http://schemas.openxmlformats.org/wordprocessingml/2006/main" w:rsidRPr="006D4BE2">
              <w:t xml:space="preserve">, there are rules to prevent anyone from identifying a specific individual.</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6D4BE2">
              <w:rPr>
                <w:rFonts w:ascii="Times New Roman" w:eastAsia="Times New Roman" w:hAnsi="Times New Roman" w:cs="Times New Roman"/>
                <w:b/>
                <w:bCs/>
                <w:color w:val="0A0A0A"/>
                <w:sz w:val="24"/>
                <w:szCs w:val="24"/>
                <w:lang w:eastAsia="ru-RU"/>
              </w:rPr>
              <w:t xml:space="preserve">Availability</w:t>
            </w: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Data format</w:t>
            </w:r>
          </w:p>
        </w:tc>
        <w:tc>
          <w:tcPr>
            <w:tcW w:w="5664" w:type="dxa"/>
            <w:shd w:val="clear" w:color="auto" w:fill="FFFFFF"/>
            <w:tcMar>
              <w:top w:w="180" w:type="dxa"/>
              <w:left w:w="0" w:type="dxa"/>
              <w:bottom w:w="180" w:type="dxa"/>
              <w:right w:w="0" w:type="dxa"/>
            </w:tcMar>
            <w:hideMark/>
          </w:tcPr>
          <w:p w:rsidR="00634288" w:rsidRPr="006D4BE2" w:rsidRDefault="00634288"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color w:val="0A0A0A"/>
                <w:sz w:val="24"/>
                <w:szCs w:val="24"/>
                <w:lang w:eastAsia="ru-RU"/>
              </w:rPr>
              <w:t xml:space="preserve">CSV, </w:t>
            </w:r>
            <w:proofErr xmlns:w="http://schemas.openxmlformats.org/wordprocessingml/2006/main" w:type="spellStart"/>
            <w:r xmlns:w="http://schemas.openxmlformats.org/wordprocessingml/2006/main" w:rsidR="00862CA5" w:rsidRPr="006D4BE2">
              <w:rPr>
                <w:rFonts w:ascii="Times New Roman" w:eastAsia="Times New Roman" w:hAnsi="Times New Roman" w:cs="Times New Roman"/>
                <w:color w:val="0A0A0A"/>
                <w:sz w:val="24"/>
                <w:szCs w:val="24"/>
                <w:lang w:eastAsia="ru-RU"/>
              </w:rPr>
              <w:t xml:space="preserve">Excel </w:t>
            </w:r>
            <w:proofErr xmlns:w="http://schemas.openxmlformats.org/wordprocessingml/2006/main" w:type="spellEnd"/>
            <w:r xmlns:w="http://schemas.openxmlformats.org/wordprocessingml/2006/main" w:rsidR="00862CA5" w:rsidRPr="006D4BE2">
              <w:rPr>
                <w:rFonts w:ascii="Times New Roman" w:eastAsia="Times New Roman" w:hAnsi="Times New Roman" w:cs="Times New Roman"/>
                <w:color w:val="0A0A0A"/>
                <w:sz w:val="24"/>
                <w:szCs w:val="24"/>
                <w:lang w:eastAsia="ru-RU"/>
              </w:rPr>
              <w:t xml:space="preserve">, PDF</w:t>
            </w:r>
          </w:p>
        </w:tc>
      </w:tr>
      <w:tr w:rsidR="00862CA5" w:rsidRPr="006D4BE2" w:rsidTr="00387820">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Terms of Access/License</w:t>
            </w:r>
          </w:p>
        </w:tc>
        <w:tc>
          <w:tcPr>
            <w:tcW w:w="5664" w:type="dxa"/>
            <w:shd w:val="clear" w:color="auto" w:fill="FFFFFF"/>
            <w:tcMar>
              <w:top w:w="180" w:type="dxa"/>
              <w:left w:w="0" w:type="dxa"/>
              <w:bottom w:w="180" w:type="dxa"/>
              <w:right w:w="0" w:type="dxa"/>
            </w:tcMar>
            <w:hideMark/>
          </w:tcPr>
          <w:p w:rsidR="00862CA5" w:rsidRPr="006D4BE2" w:rsidRDefault="00862CA5" w:rsidP="00862CA5">
            <w:pPr xmlns:w="http://schemas.openxmlformats.org/wordprocessingml/2006/main">
              <w:pStyle w:val="a4"/>
            </w:pPr>
            <w:r xmlns:w="http://schemas.openxmlformats.org/wordprocessingml/2006/main" w:rsidRPr="006D4BE2">
              <w:t xml:space="preserve">Data on the number of deaths are provided and used in accordance with established rules that ensure their correct application and the protection of citizens' rights.</w:t>
            </w:r>
          </w:p>
          <w:p w:rsidR="00862CA5" w:rsidRPr="006D4BE2" w:rsidRDefault="00862CA5" w:rsidP="00862CA5">
            <w:pPr xmlns:w="http://schemas.openxmlformats.org/wordprocessingml/2006/main">
              <w:pStyle w:val="a4"/>
            </w:pPr>
            <w:r xmlns:w="http://schemas.openxmlformats.org/wordprocessingml/2006/main" w:rsidRPr="006D4BE2">
              <w:rPr>
                <w:rStyle w:val="a5"/>
              </w:rPr>
              <w:t xml:space="preserve">Purposes of data use </w:t>
            </w:r>
            <w:r xmlns:w="http://schemas.openxmlformats.org/wordprocessingml/2006/main" w:rsidRPr="006D4BE2">
              <w:br xmlns:w="http://schemas.openxmlformats.org/wordprocessingml/2006/main"/>
            </w:r>
            <w:r xmlns:w="http://schemas.openxmlformats.org/wordprocessingml/2006/main" w:rsidRPr="006D4BE2">
              <w:t xml:space="preserve">Data can be used for statistical, research, educational and analytical purposes, as well as for the development and evaluation of socio-economic programs and management decisions.</w:t>
            </w:r>
          </w:p>
          <w:p w:rsidR="00862CA5" w:rsidRPr="006D4BE2" w:rsidRDefault="00862CA5" w:rsidP="00862CA5">
            <w:pPr xmlns:w="http://schemas.openxmlformats.org/wordprocessingml/2006/main">
              <w:pStyle w:val="a4"/>
            </w:pPr>
            <w:r xmlns:w="http://schemas.openxmlformats.org/wordprocessingml/2006/main" w:rsidRPr="006D4BE2">
              <w:rPr>
                <w:rStyle w:val="a5"/>
              </w:rPr>
              <w:t xml:space="preserve">Data dissemination </w:t>
            </w:r>
            <w:r xmlns:w="http://schemas.openxmlformats.org/wordprocessingml/2006/main" w:rsidRPr="006D4BE2">
              <w:br xmlns:w="http://schemas.openxmlformats.org/wordprocessingml/2006/main"/>
            </w:r>
            <w:r xmlns:w="http://schemas.openxmlformats.org/wordprocessingml/2006/main" w:rsidRPr="006D4BE2">
              <w:t xml:space="preserve">is carried out in generalized (aggregated) form without disclosing personal or confidential information. Statistical tables, reports, analytical reviews, and official publications are published.</w:t>
            </w:r>
          </w:p>
          <w:p w:rsidR="00862CA5" w:rsidRPr="006D4BE2" w:rsidRDefault="00862CA5" w:rsidP="00862CA5">
            <w:pPr xmlns:w="http://schemas.openxmlformats.org/wordprocessingml/2006/main">
              <w:pStyle w:val="a4"/>
            </w:pPr>
            <w:r xmlns:w="http://schemas.openxmlformats.org/wordprocessingml/2006/main" w:rsidRPr="006D4BE2">
              <w:rPr>
                <w:rStyle w:val="a5"/>
              </w:rPr>
              <w:t xml:space="preserve">Restrictions on Use </w:t>
            </w:r>
            <w:proofErr xmlns:w="http://schemas.openxmlformats.org/wordprocessingml/2006/main" w:type="gramStart"/>
            <w:r xmlns:w="http://schemas.openxmlformats.org/wordprocessingml/2006/main" w:rsidRPr="006D4BE2">
              <w:br xmlns:w="http://schemas.openxmlformats.org/wordprocessingml/2006/main"/>
            </w:r>
            <w:r xmlns:w="http://schemas.openxmlformats.org/wordprocessingml/2006/main" w:rsidRPr="006D4BE2">
              <w:t xml:space="preserve">: </w:t>
            </w:r>
            <w:proofErr xmlns:w="http://schemas.openxmlformats.org/wordprocessingml/2006/main" w:type="gramEnd"/>
            <w:r xmlns:w="http://schemas.openxmlformats.org/wordprocessingml/2006/main" w:rsidRPr="006D4BE2">
              <w:t xml:space="preserve">The use of data to identify specific individuals or for purposes that violate applicable law is prohibited. Distortion of data or its use outside the context of official methodologies is prohibited.</w:t>
            </w:r>
          </w:p>
          <w:p w:rsidR="00862CA5" w:rsidRPr="006D4BE2" w:rsidRDefault="00862CA5" w:rsidP="00862CA5">
            <w:pPr xmlns:w="http://schemas.openxmlformats.org/wordprocessingml/2006/main">
              <w:pStyle w:val="a4"/>
            </w:pPr>
            <w:r xmlns:w="http://schemas.openxmlformats.org/wordprocessingml/2006/main" w:rsidRPr="006D4BE2">
              <w:t xml:space="preserve">When using and disseminating </w:t>
            </w:r>
            <w:proofErr xmlns:w="http://schemas.openxmlformats.org/wordprocessingml/2006/main" w:type="gramEnd"/>
            <w:r xmlns:w="http://schemas.openxmlformats.org/wordprocessingml/2006/main" w:rsidRPr="006D4BE2">
              <w:rPr>
                <w:rStyle w:val="a5"/>
              </w:rPr>
              <w:t xml:space="preserve">data, </w:t>
            </w:r>
            <w:proofErr xmlns:w="http://schemas.openxmlformats.org/wordprocessingml/2006/main" w:type="gramStart"/>
            <w:r xmlns:w="http://schemas.openxmlformats.org/wordprocessingml/2006/main" w:rsidRPr="006D4BE2">
              <w:br xmlns:w="http://schemas.openxmlformats.org/wordprocessingml/2006/main"/>
            </w:r>
            <w:r xmlns:w="http://schemas.openxmlformats.org/wordprocessingml/2006/main" w:rsidRPr="006D4BE2">
              <w:t xml:space="preserve">it is necessary to indicate the official source of its acquisition (e.g., state statistics agencies). This ensures transparency and correct interpretation of the information.</w:t>
            </w:r>
          </w:p>
          <w:p w:rsidR="00634288" w:rsidRPr="006D4BE2" w:rsidRDefault="00862CA5" w:rsidP="00862CA5">
            <w:pPr xmlns:w="http://schemas.openxmlformats.org/wordprocessingml/2006/main">
              <w:pStyle w:val="a4"/>
            </w:pPr>
            <w:r xmlns:w="http://schemas.openxmlformats.org/wordprocessingml/2006/main" w:rsidRPr="006D4BE2">
              <w:rPr>
                <w:rStyle w:val="a5"/>
              </w:rPr>
              <w:t xml:space="preserve">Transfer to third parties: </w:t>
            </w:r>
            <w:r xmlns:w="http://schemas.openxmlformats.org/wordprocessingml/2006/main" w:rsidRPr="006D4BE2">
              <w:br xmlns:w="http://schemas.openxmlformats.org/wordprocessingml/2006/main"/>
            </w:r>
            <w:r xmlns:w="http://schemas.openxmlformats.org/wordprocessingml/2006/main" w:rsidRPr="006D4BE2">
              <w:t xml:space="preserve">Transfer of data to third parties is permitted only within the limits of the law and subject to confidentiality requirements. Data containing personal information is not subject to free distribution.</w:t>
            </w:r>
          </w:p>
        </w:tc>
      </w:tr>
      <w:tr w:rsidR="00862CA5" w:rsidRPr="006D4BE2" w:rsidTr="00387820">
        <w:trPr>
          <w:trHeight w:val="884"/>
        </w:trPr>
        <w:tc>
          <w:tcPr>
            <w:tcW w:w="1706" w:type="dxa"/>
            <w:shd w:val="clear" w:color="auto" w:fill="FFFFFF"/>
            <w:tcMar>
              <w:top w:w="180" w:type="dxa"/>
              <w:left w:w="0" w:type="dxa"/>
              <w:bottom w:w="180" w:type="dxa"/>
              <w:right w:w="240" w:type="dxa"/>
            </w:tcMar>
            <w:hideMark/>
          </w:tcPr>
          <w:p w:rsidR="00634288" w:rsidRPr="006D4BE2"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6D4BE2"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6D4BE2">
              <w:rPr>
                <w:rFonts w:ascii="Times New Roman" w:eastAsia="Times New Roman" w:hAnsi="Times New Roman" w:cs="Times New Roman"/>
                <w:b/>
                <w:bCs/>
                <w:color w:val="0A0A0A"/>
                <w:sz w:val="24"/>
                <w:szCs w:val="24"/>
                <w:lang w:eastAsia="ru-RU"/>
              </w:rPr>
              <w:t xml:space="preserve">Links to related resources</w:t>
            </w:r>
          </w:p>
        </w:tc>
        <w:tc>
          <w:tcPr>
            <w:tcW w:w="5664" w:type="dxa"/>
            <w:shd w:val="clear" w:color="auto" w:fill="FFFFFF"/>
            <w:tcMar>
              <w:top w:w="180" w:type="dxa"/>
              <w:left w:w="0" w:type="dxa"/>
              <w:bottom w:w="180" w:type="dxa"/>
              <w:right w:w="0" w:type="dxa"/>
            </w:tcMar>
            <w:hideMark/>
          </w:tcPr>
          <w:p w:rsidR="00634288" w:rsidRPr="006D4BE2" w:rsidRDefault="00DD334B"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hyperlink xmlns:w="http://schemas.openxmlformats.org/wordprocessingml/2006/main" xmlns:r="http://schemas.openxmlformats.org/officeDocument/2006/relationships" r:id="rId7" w:history="1">
              <w:r xmlns:w="http://schemas.openxmlformats.org/wordprocessingml/2006/main" w:rsidR="00862CA5" w:rsidRPr="006D4BE2">
                <w:rPr>
                  <w:rStyle w:val="a3"/>
                  <w:rFonts w:ascii="Times New Roman" w:eastAsia="Times New Roman" w:hAnsi="Times New Roman" w:cs="Times New Roman"/>
                  <w:sz w:val="24"/>
                  <w:szCs w:val="24"/>
                  <w:lang w:val="en-US" w:eastAsia="ru-RU"/>
                </w:rPr>
                <w:t xml:space="preserve">www.stat.tj</w:t>
              </w:r>
            </w:hyperlink>
            <w:r xmlns:w="http://schemas.openxmlformats.org/wordprocessingml/2006/main" w:rsidR="00862CA5" w:rsidRPr="006D4BE2">
              <w:rPr>
                <w:rFonts w:ascii="Times New Roman" w:eastAsia="Times New Roman" w:hAnsi="Times New Roman" w:cs="Times New Roman"/>
                <w:color w:val="0A0A0A"/>
                <w:sz w:val="24"/>
                <w:szCs w:val="24"/>
                <w:lang w:val="en-US" w:eastAsia="ru-RU"/>
              </w:rPr>
              <w:t xml:space="preserve"> </w:t>
            </w:r>
          </w:p>
        </w:tc>
      </w:tr>
    </w:tbl>
    <w:p w:rsidR="000B10D9" w:rsidRPr="006D4BE2" w:rsidRDefault="000B10D9">
      <w:pPr>
        <w:rPr>
          <w:rFonts w:ascii="Times New Roman" w:hAnsi="Times New Roman" w:cs="Times New Roman"/>
          <w:sz w:val="24"/>
          <w:szCs w:val="24"/>
        </w:rPr>
      </w:pPr>
    </w:p>
    <w:sectPr w:rsidR="000B10D9" w:rsidRPr="006D4B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Tj">
    <w:panose1 w:val="02020603050405020304"/>
    <w:charset w:val="CC"/>
    <w:family w:val="roman"/>
    <w:pitch w:val="variable"/>
    <w:sig w:usb0="00000201" w:usb1="00000000" w:usb2="00000000" w:usb3="00000000" w:csb0="00000004"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5D46"/>
    <w:multiLevelType w:val="multilevel"/>
    <w:tmpl w:val="0B70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2B279E"/>
    <w:multiLevelType w:val="multilevel"/>
    <w:tmpl w:val="2506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F028A2"/>
    <w:multiLevelType w:val="multilevel"/>
    <w:tmpl w:val="0AA6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FB2359"/>
    <w:multiLevelType w:val="multilevel"/>
    <w:tmpl w:val="836AF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8C1D6D"/>
    <w:multiLevelType w:val="multilevel"/>
    <w:tmpl w:val="3592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BC09BF"/>
    <w:multiLevelType w:val="multilevel"/>
    <w:tmpl w:val="44CA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08634C"/>
    <w:multiLevelType w:val="hybridMultilevel"/>
    <w:tmpl w:val="5838B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2C6AB5"/>
    <w:multiLevelType w:val="multilevel"/>
    <w:tmpl w:val="BF14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1E7330"/>
    <w:multiLevelType w:val="multilevel"/>
    <w:tmpl w:val="9B1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027540"/>
    <w:multiLevelType w:val="multilevel"/>
    <w:tmpl w:val="DEAE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544BEB"/>
    <w:multiLevelType w:val="multilevel"/>
    <w:tmpl w:val="65BEA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B294B46"/>
    <w:multiLevelType w:val="multilevel"/>
    <w:tmpl w:val="0A3E4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E8E046E"/>
    <w:multiLevelType w:val="multilevel"/>
    <w:tmpl w:val="3B7A4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3525F63"/>
    <w:multiLevelType w:val="multilevel"/>
    <w:tmpl w:val="502CFD9A"/>
    <w:lvl w:ilvl="0">
      <w:start w:val="3345"/>
      <w:numFmt w:val="bullet"/>
      <w:lvlText w:val="-"/>
      <w:lvlJc w:val="left"/>
      <w:pPr>
        <w:tabs>
          <w:tab w:val="num" w:pos="720"/>
        </w:tabs>
        <w:ind w:left="720" w:hanging="360"/>
      </w:pPr>
      <w:rPr>
        <w:rFonts w:ascii="Times New Roman Tj" w:eastAsia="Calibri" w:hAnsi="Times New Roman Tj"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1E6BD6"/>
    <w:multiLevelType w:val="multilevel"/>
    <w:tmpl w:val="6CAC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12"/>
  </w:num>
  <w:num w:numId="4">
    <w:abstractNumId w:val="3"/>
  </w:num>
  <w:num w:numId="5">
    <w:abstractNumId w:val="0"/>
  </w:num>
  <w:num w:numId="6">
    <w:abstractNumId w:val="5"/>
  </w:num>
  <w:num w:numId="7">
    <w:abstractNumId w:val="1"/>
  </w:num>
  <w:num w:numId="8">
    <w:abstractNumId w:val="8"/>
  </w:num>
  <w:num w:numId="9">
    <w:abstractNumId w:val="13"/>
  </w:num>
  <w:num w:numId="10">
    <w:abstractNumId w:val="9"/>
  </w:num>
  <w:num w:numId="11">
    <w:abstractNumId w:val="14"/>
  </w:num>
  <w:num w:numId="12">
    <w:abstractNumId w:val="7"/>
  </w:num>
  <w:num w:numId="13">
    <w:abstractNumId w:val="2"/>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288"/>
    <w:rsid w:val="00094D5F"/>
    <w:rsid w:val="000B10D9"/>
    <w:rsid w:val="00387820"/>
    <w:rsid w:val="00436111"/>
    <w:rsid w:val="004C11F5"/>
    <w:rsid w:val="00634288"/>
    <w:rsid w:val="006D4BE2"/>
    <w:rsid w:val="007A49C7"/>
    <w:rsid w:val="00862CA5"/>
    <w:rsid w:val="00871338"/>
    <w:rsid w:val="00AE7E49"/>
    <w:rsid w:val="00B61591"/>
    <w:rsid w:val="00DD334B"/>
    <w:rsid w:val="00F41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val="en"/>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val="en"/>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val="en"/>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val="en"/>
    </w:rPr>
  </w:style>
  <w:style w:type="character" w:customStyle="1" w:styleId="katex-mathml">
    <w:name w:val="katex-mathml"/>
    <w:basedOn w:val="a0"/>
    <w:rsid w:val="00094D5F"/>
  </w:style>
  <w:style w:type="character" w:customStyle="1" w:styleId="mord">
    <w:name w:val="mord"/>
    <w:basedOn w:val="a0"/>
    <w:rsid w:val="00094D5F"/>
  </w:style>
  <w:style w:type="character" w:customStyle="1" w:styleId="mrel">
    <w:name w:val="mrel"/>
    <w:basedOn w:val="a0"/>
    <w:rsid w:val="00094D5F"/>
  </w:style>
  <w:style w:type="character" w:customStyle="1" w:styleId="mopen">
    <w:name w:val="mopen"/>
    <w:basedOn w:val="a0"/>
    <w:rsid w:val="00094D5F"/>
  </w:style>
  <w:style w:type="character" w:customStyle="1" w:styleId="mbin">
    <w:name w:val="mbin"/>
    <w:basedOn w:val="a0"/>
    <w:rsid w:val="00094D5F"/>
  </w:style>
  <w:style w:type="character" w:customStyle="1" w:styleId="mclose">
    <w:name w:val="mclose"/>
    <w:basedOn w:val="a0"/>
    <w:rsid w:val="00094D5F"/>
  </w:style>
  <w:style w:type="paragraph" w:styleId="a6">
    <w:name w:val="List Paragraph"/>
    <w:basedOn w:val="a"/>
    <w:uiPriority w:val="34"/>
    <w:qFormat/>
    <w:rsid w:val="003878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rPr>
  </w:style>
  <w:style w:type="character" w:customStyle="1" w:styleId="katex-mathml">
    <w:name w:val="katex-mathml"/>
    <w:basedOn w:val="a0"/>
    <w:rsid w:val="00094D5F"/>
  </w:style>
  <w:style w:type="character" w:customStyle="1" w:styleId="mord">
    <w:name w:val="mord"/>
    <w:basedOn w:val="a0"/>
    <w:rsid w:val="00094D5F"/>
  </w:style>
  <w:style w:type="character" w:customStyle="1" w:styleId="mrel">
    <w:name w:val="mrel"/>
    <w:basedOn w:val="a0"/>
    <w:rsid w:val="00094D5F"/>
  </w:style>
  <w:style w:type="character" w:customStyle="1" w:styleId="mopen">
    <w:name w:val="mopen"/>
    <w:basedOn w:val="a0"/>
    <w:rsid w:val="00094D5F"/>
  </w:style>
  <w:style w:type="character" w:customStyle="1" w:styleId="mbin">
    <w:name w:val="mbin"/>
    <w:basedOn w:val="a0"/>
    <w:rsid w:val="00094D5F"/>
  </w:style>
  <w:style w:type="character" w:customStyle="1" w:styleId="mclose">
    <w:name w:val="mclose"/>
    <w:basedOn w:val="a0"/>
    <w:rsid w:val="00094D5F"/>
  </w:style>
  <w:style w:type="paragraph" w:styleId="a6">
    <w:name w:val="List Paragraph"/>
    <w:basedOn w:val="a"/>
    <w:uiPriority w:val="34"/>
    <w:qFormat/>
    <w:rsid w:val="00387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049877">
      <w:bodyDiv w:val="1"/>
      <w:marLeft w:val="0"/>
      <w:marRight w:val="0"/>
      <w:marTop w:val="0"/>
      <w:marBottom w:val="0"/>
      <w:divBdr>
        <w:top w:val="none" w:sz="0" w:space="0" w:color="auto"/>
        <w:left w:val="none" w:sz="0" w:space="0" w:color="auto"/>
        <w:bottom w:val="none" w:sz="0" w:space="0" w:color="auto"/>
        <w:right w:val="none" w:sz="0" w:space="0" w:color="auto"/>
      </w:divBdr>
    </w:div>
    <w:div w:id="341394413">
      <w:bodyDiv w:val="1"/>
      <w:marLeft w:val="0"/>
      <w:marRight w:val="0"/>
      <w:marTop w:val="0"/>
      <w:marBottom w:val="0"/>
      <w:divBdr>
        <w:top w:val="none" w:sz="0" w:space="0" w:color="auto"/>
        <w:left w:val="none" w:sz="0" w:space="0" w:color="auto"/>
        <w:bottom w:val="none" w:sz="0" w:space="0" w:color="auto"/>
        <w:right w:val="none" w:sz="0" w:space="0" w:color="auto"/>
      </w:divBdr>
    </w:div>
    <w:div w:id="444227073">
      <w:bodyDiv w:val="1"/>
      <w:marLeft w:val="0"/>
      <w:marRight w:val="0"/>
      <w:marTop w:val="0"/>
      <w:marBottom w:val="0"/>
      <w:divBdr>
        <w:top w:val="none" w:sz="0" w:space="0" w:color="auto"/>
        <w:left w:val="none" w:sz="0" w:space="0" w:color="auto"/>
        <w:bottom w:val="none" w:sz="0" w:space="0" w:color="auto"/>
        <w:right w:val="none" w:sz="0" w:space="0" w:color="auto"/>
      </w:divBdr>
    </w:div>
    <w:div w:id="668487568">
      <w:bodyDiv w:val="1"/>
      <w:marLeft w:val="0"/>
      <w:marRight w:val="0"/>
      <w:marTop w:val="0"/>
      <w:marBottom w:val="0"/>
      <w:divBdr>
        <w:top w:val="none" w:sz="0" w:space="0" w:color="auto"/>
        <w:left w:val="none" w:sz="0" w:space="0" w:color="auto"/>
        <w:bottom w:val="none" w:sz="0" w:space="0" w:color="auto"/>
        <w:right w:val="none" w:sz="0" w:space="0" w:color="auto"/>
      </w:divBdr>
    </w:div>
    <w:div w:id="755900845">
      <w:bodyDiv w:val="1"/>
      <w:marLeft w:val="0"/>
      <w:marRight w:val="0"/>
      <w:marTop w:val="0"/>
      <w:marBottom w:val="0"/>
      <w:divBdr>
        <w:top w:val="none" w:sz="0" w:space="0" w:color="auto"/>
        <w:left w:val="none" w:sz="0" w:space="0" w:color="auto"/>
        <w:bottom w:val="none" w:sz="0" w:space="0" w:color="auto"/>
        <w:right w:val="none" w:sz="0" w:space="0" w:color="auto"/>
      </w:divBdr>
    </w:div>
    <w:div w:id="771435305">
      <w:bodyDiv w:val="1"/>
      <w:marLeft w:val="0"/>
      <w:marRight w:val="0"/>
      <w:marTop w:val="0"/>
      <w:marBottom w:val="0"/>
      <w:divBdr>
        <w:top w:val="none" w:sz="0" w:space="0" w:color="auto"/>
        <w:left w:val="none" w:sz="0" w:space="0" w:color="auto"/>
        <w:bottom w:val="none" w:sz="0" w:space="0" w:color="auto"/>
        <w:right w:val="none" w:sz="0" w:space="0" w:color="auto"/>
      </w:divBdr>
    </w:div>
    <w:div w:id="1093666220">
      <w:bodyDiv w:val="1"/>
      <w:marLeft w:val="0"/>
      <w:marRight w:val="0"/>
      <w:marTop w:val="0"/>
      <w:marBottom w:val="0"/>
      <w:divBdr>
        <w:top w:val="none" w:sz="0" w:space="0" w:color="auto"/>
        <w:left w:val="none" w:sz="0" w:space="0" w:color="auto"/>
        <w:bottom w:val="none" w:sz="0" w:space="0" w:color="auto"/>
        <w:right w:val="none" w:sz="0" w:space="0" w:color="auto"/>
      </w:divBdr>
    </w:div>
    <w:div w:id="1174488880">
      <w:bodyDiv w:val="1"/>
      <w:marLeft w:val="0"/>
      <w:marRight w:val="0"/>
      <w:marTop w:val="0"/>
      <w:marBottom w:val="0"/>
      <w:divBdr>
        <w:top w:val="none" w:sz="0" w:space="0" w:color="auto"/>
        <w:left w:val="none" w:sz="0" w:space="0" w:color="auto"/>
        <w:bottom w:val="none" w:sz="0" w:space="0" w:color="auto"/>
        <w:right w:val="none" w:sz="0" w:space="0" w:color="auto"/>
      </w:divBdr>
    </w:div>
    <w:div w:id="1770155243">
      <w:bodyDiv w:val="1"/>
      <w:marLeft w:val="0"/>
      <w:marRight w:val="0"/>
      <w:marTop w:val="0"/>
      <w:marBottom w:val="0"/>
      <w:divBdr>
        <w:top w:val="none" w:sz="0" w:space="0" w:color="auto"/>
        <w:left w:val="none" w:sz="0" w:space="0" w:color="auto"/>
        <w:bottom w:val="none" w:sz="0" w:space="0" w:color="auto"/>
        <w:right w:val="none" w:sz="0" w:space="0" w:color="auto"/>
      </w:divBdr>
    </w:div>
    <w:div w:id="1900551082">
      <w:bodyDiv w:val="1"/>
      <w:marLeft w:val="0"/>
      <w:marRight w:val="0"/>
      <w:marTop w:val="0"/>
      <w:marBottom w:val="0"/>
      <w:divBdr>
        <w:top w:val="none" w:sz="0" w:space="0" w:color="auto"/>
        <w:left w:val="none" w:sz="0" w:space="0" w:color="auto"/>
        <w:bottom w:val="none" w:sz="0" w:space="0" w:color="auto"/>
        <w:right w:val="none" w:sz="0" w:space="0" w:color="auto"/>
      </w:divBdr>
    </w:div>
    <w:div w:id="1930312064">
      <w:bodyDiv w:val="1"/>
      <w:marLeft w:val="0"/>
      <w:marRight w:val="0"/>
      <w:marTop w:val="0"/>
      <w:marBottom w:val="0"/>
      <w:divBdr>
        <w:top w:val="none" w:sz="0" w:space="0" w:color="auto"/>
        <w:left w:val="none" w:sz="0" w:space="0" w:color="auto"/>
        <w:bottom w:val="none" w:sz="0" w:space="0" w:color="auto"/>
        <w:right w:val="none" w:sz="0" w:space="0" w:color="auto"/>
      </w:divBdr>
    </w:div>
    <w:div w:id="1948611641">
      <w:bodyDiv w:val="1"/>
      <w:marLeft w:val="0"/>
      <w:marRight w:val="0"/>
      <w:marTop w:val="0"/>
      <w:marBottom w:val="0"/>
      <w:divBdr>
        <w:top w:val="none" w:sz="0" w:space="0" w:color="auto"/>
        <w:left w:val="none" w:sz="0" w:space="0" w:color="auto"/>
        <w:bottom w:val="none" w:sz="0" w:space="0" w:color="auto"/>
        <w:right w:val="none" w:sz="0" w:space="0" w:color="auto"/>
      </w:divBdr>
    </w:div>
    <w:div w:id="205273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tat.t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sriddinov84@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579</Words>
  <Characters>3306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Киёмиддин Ташрифзода</cp:lastModifiedBy>
  <cp:revision>9</cp:revision>
  <dcterms:created xsi:type="dcterms:W3CDTF">2025-12-13T06:42:00Z</dcterms:created>
  <dcterms:modified xsi:type="dcterms:W3CDTF">2026-09-26T06:25:00Z</dcterms:modified>
</cp:coreProperties>
</file>